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8D" w:rsidRPr="0006438D" w:rsidRDefault="0006438D" w:rsidP="0006438D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Игрушки, сохраняющие здоровье</w:t>
      </w:r>
    </w:p>
    <w:p w:rsidR="0006438D" w:rsidRPr="0006438D" w:rsidRDefault="0006438D" w:rsidP="0006438D">
      <w:pPr>
        <w:spacing w:line="240" w:lineRule="auto"/>
        <w:ind w:left="-567" w:firstLine="567"/>
        <w:jc w:val="both"/>
        <w:rPr>
          <w:b/>
          <w:color w:val="002060"/>
          <w:sz w:val="28"/>
          <w:szCs w:val="28"/>
        </w:rPr>
      </w:pPr>
      <w:r w:rsidRPr="0006438D">
        <w:rPr>
          <w:color w:val="002060"/>
          <w:sz w:val="28"/>
          <w:szCs w:val="28"/>
        </w:rPr>
        <w:t xml:space="preserve">В феврале 2013 г. ООН приняла решение почти эпохальное, она включила право на игру в Декларацию прав ребенка. Игра была признана главным способом понимания жизни для ребенка. И это значит, что нам как родителям нужно обеспечить своим детям условия для игры не только творческой, но и безопасной, нам нужно помнить о том, что игрушки должны не только развивать, но и беречь детское здоровье. </w:t>
      </w:r>
      <w:r w:rsidRPr="00315EB4">
        <w:rPr>
          <w:i/>
          <w:color w:val="002060"/>
          <w:sz w:val="28"/>
          <w:szCs w:val="28"/>
        </w:rPr>
        <w:t>Как выбирать такие игрушки?</w:t>
      </w:r>
    </w:p>
    <w:p w:rsidR="0006438D" w:rsidRPr="001D4D8B" w:rsidRDefault="0006438D" w:rsidP="0006438D">
      <w:pPr>
        <w:pStyle w:val="a3"/>
        <w:numPr>
          <w:ilvl w:val="0"/>
          <w:numId w:val="1"/>
        </w:numPr>
        <w:spacing w:line="240" w:lineRule="auto"/>
        <w:ind w:left="-567" w:firstLine="567"/>
        <w:jc w:val="both"/>
        <w:rPr>
          <w:b/>
          <w:i/>
          <w:color w:val="002060"/>
          <w:sz w:val="28"/>
          <w:szCs w:val="28"/>
        </w:rPr>
      </w:pPr>
      <w:r w:rsidRPr="001D4D8B">
        <w:rPr>
          <w:b/>
          <w:i/>
          <w:color w:val="002060"/>
          <w:sz w:val="28"/>
          <w:szCs w:val="28"/>
        </w:rPr>
        <w:t xml:space="preserve">За что отвечают производители? </w:t>
      </w:r>
    </w:p>
    <w:p w:rsidR="001D4D8B" w:rsidRDefault="0006438D" w:rsidP="000124FE">
      <w:pPr>
        <w:spacing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06438D">
        <w:rPr>
          <w:color w:val="002060"/>
          <w:sz w:val="28"/>
          <w:szCs w:val="28"/>
        </w:rPr>
        <w:t xml:space="preserve">Производители отвечают за состав и конструкцию игрушки, чтобы она не содержала токсических веществ, острых углов или мелких деталей, если речь идет о малышах. Важно, чтобы в игрушке не было лент и шнуров длиннее 12 см, и чтобы все подключенные шнуры нельзя было снять. Самыми безопасными с точки зрения содержания токсических веществ сейчас считаются латексные игрушки неярких цветов. В блестящих игрушках всех оттенков «вырви глаз» может содержаться кадмий, свинец и сурьма, </w:t>
      </w:r>
      <w:proofErr w:type="gramStart"/>
      <w:r w:rsidRPr="0006438D">
        <w:rPr>
          <w:color w:val="002060"/>
          <w:sz w:val="28"/>
          <w:szCs w:val="28"/>
        </w:rPr>
        <w:t>вредные</w:t>
      </w:r>
      <w:proofErr w:type="gramEnd"/>
      <w:r w:rsidRPr="0006438D">
        <w:rPr>
          <w:color w:val="002060"/>
          <w:sz w:val="28"/>
          <w:szCs w:val="28"/>
        </w:rPr>
        <w:t xml:space="preserve"> для организма.</w:t>
      </w:r>
    </w:p>
    <w:p w:rsidR="001D4D8B" w:rsidRPr="001D4D8B" w:rsidRDefault="001D4D8B" w:rsidP="001D4D8B">
      <w:pPr>
        <w:spacing w:line="240" w:lineRule="auto"/>
        <w:ind w:left="-567" w:firstLine="567"/>
        <w:jc w:val="both"/>
        <w:rPr>
          <w:b/>
          <w:color w:val="002060"/>
          <w:sz w:val="28"/>
          <w:szCs w:val="28"/>
        </w:rPr>
      </w:pPr>
      <w:r w:rsidRPr="001D4D8B">
        <w:rPr>
          <w:color w:val="002060"/>
          <w:sz w:val="28"/>
          <w:szCs w:val="28"/>
        </w:rPr>
        <w:drawing>
          <wp:inline distT="0" distB="0" distL="0" distR="0">
            <wp:extent cx="4619625" cy="2533650"/>
            <wp:effectExtent l="38100" t="0" r="28575" b="762000"/>
            <wp:docPr id="1" name="Рисунок 3" descr="C:\Users\ГРАФ\Downloads\Igrushki_dlya_zdorivi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РАФ\Downloads\Igrushki_dlya_zdorivia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33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1D4D8B">
        <w:rPr>
          <w:i/>
          <w:color w:val="002060"/>
          <w:sz w:val="28"/>
          <w:szCs w:val="28"/>
        </w:rPr>
        <w:t xml:space="preserve"> </w:t>
      </w:r>
      <w:r w:rsidRPr="001D4D8B">
        <w:rPr>
          <w:b/>
          <w:i/>
          <w:color w:val="002060"/>
          <w:sz w:val="28"/>
          <w:szCs w:val="28"/>
        </w:rPr>
        <w:t>Маленький секрет - любимая игрушка должна быть в двух экземплярах, чтобы ее легче было чистить.</w:t>
      </w:r>
      <w:r w:rsidR="0006438D" w:rsidRPr="001D4D8B">
        <w:rPr>
          <w:b/>
          <w:color w:val="002060"/>
          <w:sz w:val="28"/>
          <w:szCs w:val="28"/>
        </w:rPr>
        <w:t xml:space="preserve">     </w:t>
      </w:r>
    </w:p>
    <w:p w:rsidR="001D4D8B" w:rsidRPr="001D4D8B" w:rsidRDefault="001D4D8B" w:rsidP="001D4D8B">
      <w:pPr>
        <w:spacing w:line="240" w:lineRule="auto"/>
        <w:ind w:left="-567" w:firstLine="567"/>
        <w:rPr>
          <w:i/>
          <w:color w:val="002060"/>
          <w:sz w:val="28"/>
          <w:szCs w:val="28"/>
        </w:rPr>
      </w:pPr>
      <w:r w:rsidRPr="0006438D">
        <w:rPr>
          <w:color w:val="002060"/>
          <w:sz w:val="28"/>
          <w:szCs w:val="28"/>
        </w:rPr>
        <w:t>Врачи не советуют покупать и ароматизированные игрушки. Они могут стать источником аллергии. К сожалению, почти вся детская декоративная косметика содержит вредные примеси, ее тоже лучше не покупать. Если девочкам очень хочется почувствовать себя принцессами, лучше и</w:t>
      </w:r>
      <w:r>
        <w:rPr>
          <w:color w:val="002060"/>
          <w:sz w:val="28"/>
          <w:szCs w:val="28"/>
        </w:rPr>
        <w:t xml:space="preserve">спользовать народные средства - </w:t>
      </w:r>
      <w:r w:rsidRPr="0006438D">
        <w:rPr>
          <w:color w:val="002060"/>
          <w:sz w:val="28"/>
          <w:szCs w:val="28"/>
        </w:rPr>
        <w:t>краски из яго</w:t>
      </w:r>
      <w:r>
        <w:rPr>
          <w:color w:val="002060"/>
          <w:sz w:val="28"/>
          <w:szCs w:val="28"/>
        </w:rPr>
        <w:t xml:space="preserve">д и фруктов, в крайнем случае - </w:t>
      </w:r>
      <w:proofErr w:type="spellStart"/>
      <w:r w:rsidRPr="0006438D">
        <w:rPr>
          <w:color w:val="002060"/>
          <w:sz w:val="28"/>
          <w:szCs w:val="28"/>
        </w:rPr>
        <w:t>аквагрим</w:t>
      </w:r>
      <w:proofErr w:type="spellEnd"/>
      <w:r w:rsidRPr="0006438D">
        <w:rPr>
          <w:color w:val="002060"/>
          <w:sz w:val="28"/>
          <w:szCs w:val="28"/>
        </w:rPr>
        <w:t xml:space="preserve">. </w:t>
      </w:r>
    </w:p>
    <w:p w:rsidR="000124FE" w:rsidRPr="000124FE" w:rsidRDefault="000124FE" w:rsidP="000124FE">
      <w:pPr>
        <w:pStyle w:val="a3"/>
        <w:spacing w:line="240" w:lineRule="auto"/>
        <w:ind w:left="780"/>
        <w:rPr>
          <w:i/>
          <w:color w:val="002060"/>
          <w:sz w:val="28"/>
          <w:szCs w:val="28"/>
        </w:rPr>
      </w:pPr>
    </w:p>
    <w:p w:rsidR="0006438D" w:rsidRPr="001D4D8B" w:rsidRDefault="0006438D" w:rsidP="001D4D8B">
      <w:pPr>
        <w:pStyle w:val="a3"/>
        <w:numPr>
          <w:ilvl w:val="0"/>
          <w:numId w:val="1"/>
        </w:numPr>
        <w:spacing w:line="240" w:lineRule="auto"/>
        <w:rPr>
          <w:i/>
          <w:color w:val="002060"/>
          <w:sz w:val="28"/>
          <w:szCs w:val="28"/>
        </w:rPr>
      </w:pPr>
      <w:r w:rsidRPr="001D4D8B">
        <w:rPr>
          <w:b/>
          <w:i/>
          <w:color w:val="002060"/>
          <w:sz w:val="28"/>
          <w:szCs w:val="28"/>
        </w:rPr>
        <w:lastRenderedPageBreak/>
        <w:t xml:space="preserve">За что отвечают родители? </w:t>
      </w:r>
    </w:p>
    <w:p w:rsidR="001D4D8B" w:rsidRDefault="0006438D" w:rsidP="001D4D8B">
      <w:pPr>
        <w:spacing w:line="240" w:lineRule="auto"/>
        <w:ind w:left="-567" w:firstLine="567"/>
        <w:jc w:val="both"/>
        <w:rPr>
          <w:color w:val="002060"/>
          <w:sz w:val="28"/>
          <w:szCs w:val="28"/>
        </w:rPr>
      </w:pPr>
      <w:r w:rsidRPr="0006438D">
        <w:rPr>
          <w:color w:val="002060"/>
          <w:sz w:val="28"/>
          <w:szCs w:val="28"/>
        </w:rPr>
        <w:t xml:space="preserve">Даже самая качественная с точки зрения производства игрушка может быть опасной для ребенка. Почему? Только из-за неправильных условий эксплуатации. Малыши любят брать пластиковые игрушку в ванную, а купаются они в горячей воде, а попадая в воду, пластик может начать выделять токсические вещества. То есть лучше не рисковать или разрешать игры в ванной, только после того игрушка несколько раз «простирается» в посудомоечной машине. Это, кстати, самый легкий способ ухода за игрушками. А ухаживать и мыть их надо обязательно. Ребенок уронил игрушку, потом поднял с пола и потащил в рот – и вот вы уже вызываете врачей, чтобы лечить его от инфекций. А в горячей воде посудомоечной машины и токсические вещества выделятся и смоются, и все вредные микробы и вирусы ликвидируются. Еще один очень важный момент – нам как родителям надо помнить, что мы должны беречь здоровье и физическое, и психологическое. Поэтому маленькому ребенку лучше не давать </w:t>
      </w:r>
      <w:r w:rsidR="00315EB4">
        <w:rPr>
          <w:color w:val="002060"/>
          <w:sz w:val="28"/>
          <w:szCs w:val="28"/>
        </w:rPr>
        <w:t>«</w:t>
      </w:r>
      <w:proofErr w:type="spellStart"/>
      <w:r w:rsidR="00315EB4">
        <w:rPr>
          <w:color w:val="002060"/>
          <w:sz w:val="28"/>
          <w:szCs w:val="28"/>
        </w:rPr>
        <w:t>технологизированные</w:t>
      </w:r>
      <w:proofErr w:type="spellEnd"/>
      <w:r w:rsidR="00315EB4">
        <w:rPr>
          <w:color w:val="002060"/>
          <w:sz w:val="28"/>
          <w:szCs w:val="28"/>
        </w:rPr>
        <w:t xml:space="preserve">» игрушки - </w:t>
      </w:r>
      <w:r w:rsidRPr="0006438D">
        <w:rPr>
          <w:color w:val="002060"/>
          <w:sz w:val="28"/>
          <w:szCs w:val="28"/>
        </w:rPr>
        <w:t>интерактивные, с чипами, говорящие, поющие, они блокируют исследовательскую активность ребенка, он превращается в наблюдателя. Тем более</w:t>
      </w:r>
      <w:proofErr w:type="gramStart"/>
      <w:r w:rsidRPr="0006438D">
        <w:rPr>
          <w:color w:val="002060"/>
          <w:sz w:val="28"/>
          <w:szCs w:val="28"/>
        </w:rPr>
        <w:t>,</w:t>
      </w:r>
      <w:proofErr w:type="gramEnd"/>
      <w:r w:rsidRPr="0006438D">
        <w:rPr>
          <w:color w:val="002060"/>
          <w:sz w:val="28"/>
          <w:szCs w:val="28"/>
        </w:rPr>
        <w:t xml:space="preserve"> что их есть чем заменить. В 5-7 лет для ребенка становятся важны сюжетные игры, поэтому для игры подойдут всевозможные наборы для творчества, ребенок учится правилам в сам</w:t>
      </w:r>
      <w:r w:rsidR="00315EB4">
        <w:rPr>
          <w:color w:val="002060"/>
          <w:sz w:val="28"/>
          <w:szCs w:val="28"/>
        </w:rPr>
        <w:t xml:space="preserve">ом широком смысле этого слова - </w:t>
      </w:r>
      <w:r w:rsidRPr="0006438D">
        <w:rPr>
          <w:color w:val="002060"/>
          <w:sz w:val="28"/>
          <w:szCs w:val="28"/>
        </w:rPr>
        <w:t>и для этого подойдут настольные и подвижные игры, в которых эти правила нужно соблюдать. В начальной школе ребенок перестраивается на логическое восприятие мира, и ему помо</w:t>
      </w:r>
      <w:r w:rsidR="00315EB4">
        <w:rPr>
          <w:color w:val="002060"/>
          <w:sz w:val="28"/>
          <w:szCs w:val="28"/>
        </w:rPr>
        <w:t xml:space="preserve">гут всевозможные конструкторы - </w:t>
      </w:r>
      <w:r w:rsidRPr="0006438D">
        <w:rPr>
          <w:color w:val="002060"/>
          <w:sz w:val="28"/>
          <w:szCs w:val="28"/>
        </w:rPr>
        <w:t>и деревянные, и металлические, и магнитные, и это лучший возраст для того, чтобы учить детей первым ремесленным на</w:t>
      </w:r>
      <w:r w:rsidR="001D4D8B">
        <w:rPr>
          <w:color w:val="002060"/>
          <w:sz w:val="28"/>
          <w:szCs w:val="28"/>
        </w:rPr>
        <w:t xml:space="preserve">выкам, девочек - </w:t>
      </w:r>
      <w:r w:rsidRPr="0006438D">
        <w:rPr>
          <w:color w:val="002060"/>
          <w:sz w:val="28"/>
          <w:szCs w:val="28"/>
        </w:rPr>
        <w:t>рукоделию, вязанию, в</w:t>
      </w:r>
      <w:r w:rsidR="00315EB4">
        <w:rPr>
          <w:color w:val="002060"/>
          <w:sz w:val="28"/>
          <w:szCs w:val="28"/>
        </w:rPr>
        <w:t xml:space="preserve">ышиванию, плетению, мальчиков - </w:t>
      </w:r>
      <w:r w:rsidRPr="0006438D">
        <w:rPr>
          <w:color w:val="002060"/>
          <w:sz w:val="28"/>
          <w:szCs w:val="28"/>
        </w:rPr>
        <w:t>умению владеть мужскими инструментами, от сверла до дрели. Компьютерные игры должны вы</w:t>
      </w:r>
      <w:r w:rsidR="00315EB4">
        <w:rPr>
          <w:color w:val="002060"/>
          <w:sz w:val="28"/>
          <w:szCs w:val="28"/>
        </w:rPr>
        <w:t xml:space="preserve">ступать только как дополнение - </w:t>
      </w:r>
      <w:r w:rsidRPr="0006438D">
        <w:rPr>
          <w:color w:val="002060"/>
          <w:sz w:val="28"/>
          <w:szCs w:val="28"/>
        </w:rPr>
        <w:t xml:space="preserve">2-3 раза в неделю и не больше 20 минут. </w:t>
      </w:r>
    </w:p>
    <w:p w:rsidR="001D4D8B" w:rsidRPr="001D4D8B" w:rsidRDefault="001D4D8B" w:rsidP="001D4D8B">
      <w:pPr>
        <w:spacing w:line="240" w:lineRule="auto"/>
        <w:ind w:left="-567" w:firstLine="567"/>
        <w:rPr>
          <w:b/>
          <w:i/>
          <w:color w:val="002060"/>
          <w:sz w:val="28"/>
          <w:szCs w:val="28"/>
        </w:rPr>
      </w:pPr>
      <w:r>
        <w:rPr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981450" cy="2247900"/>
            <wp:effectExtent l="171450" t="133350" r="361950" b="304800"/>
            <wp:docPr id="7" name="Рисунок 1" descr="C:\Users\ГРАФ\Downloads\Igrushki_dlya_zdorivia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АФ\Downloads\Igrushki_dlya_zdorivia_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247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D4D8B">
        <w:rPr>
          <w:b/>
          <w:i/>
          <w:color w:val="002060"/>
          <w:sz w:val="28"/>
          <w:szCs w:val="28"/>
        </w:rPr>
        <w:t>Самое главное - игрушки детям нужно покупать по возрасту</w:t>
      </w:r>
      <w:r w:rsidR="000124FE">
        <w:rPr>
          <w:b/>
          <w:i/>
          <w:color w:val="002060"/>
          <w:sz w:val="28"/>
          <w:szCs w:val="28"/>
        </w:rPr>
        <w:t>.</w:t>
      </w:r>
    </w:p>
    <w:p w:rsidR="0006438D" w:rsidRPr="001D4D8B" w:rsidRDefault="0006438D" w:rsidP="001D4D8B">
      <w:pPr>
        <w:pStyle w:val="a3"/>
        <w:numPr>
          <w:ilvl w:val="0"/>
          <w:numId w:val="4"/>
        </w:numPr>
        <w:spacing w:line="240" w:lineRule="auto"/>
        <w:rPr>
          <w:b/>
          <w:i/>
          <w:color w:val="002060"/>
          <w:sz w:val="28"/>
          <w:szCs w:val="28"/>
        </w:rPr>
      </w:pPr>
      <w:r w:rsidRPr="001D4D8B">
        <w:rPr>
          <w:b/>
          <w:i/>
          <w:color w:val="002060"/>
          <w:sz w:val="28"/>
          <w:szCs w:val="28"/>
        </w:rPr>
        <w:lastRenderedPageBreak/>
        <w:t xml:space="preserve">Маленькие секреты </w:t>
      </w:r>
    </w:p>
    <w:p w:rsidR="008C4E66" w:rsidRPr="000124FE" w:rsidRDefault="0006438D" w:rsidP="0006438D">
      <w:pPr>
        <w:spacing w:line="240" w:lineRule="auto"/>
        <w:ind w:left="-567" w:firstLine="567"/>
        <w:jc w:val="both"/>
        <w:rPr>
          <w:b/>
          <w:i/>
          <w:color w:val="002060"/>
          <w:sz w:val="28"/>
          <w:szCs w:val="28"/>
        </w:rPr>
      </w:pPr>
      <w:r w:rsidRPr="0006438D">
        <w:rPr>
          <w:color w:val="002060"/>
          <w:sz w:val="28"/>
          <w:szCs w:val="28"/>
        </w:rPr>
        <w:t xml:space="preserve">Даже если у ребенка есть любимая игрушка, с которой он не расстается, вы сможете легко за ней ухаживать, если купите две абсолютно одинаковых игрушек, пока одна в кроватке у ребенка, вторая – в мойке и стирке, и наоборот. Не храните игрушки в упаковке производителя, если на ней есть скобы и заклепки. В семье, где есть дети до 2 лет, влажную чистку мягким игрушкам нужно устраивать раз в неделю. Помните, что игрушки не станут любимыми, если родители не будут интересоваться игрушечным миром, интересоваться искренне, по-настоящему. И покупать игрушки надо те, которые у вас самих вызывают </w:t>
      </w:r>
      <w:r w:rsidR="00315EB4">
        <w:rPr>
          <w:color w:val="002060"/>
          <w:sz w:val="28"/>
          <w:szCs w:val="28"/>
        </w:rPr>
        <w:t xml:space="preserve">интерес и радость. </w:t>
      </w:r>
      <w:r w:rsidR="00315EB4" w:rsidRPr="000124FE">
        <w:rPr>
          <w:b/>
          <w:i/>
          <w:color w:val="002060"/>
          <w:sz w:val="28"/>
          <w:szCs w:val="28"/>
        </w:rPr>
        <w:t xml:space="preserve">Игрушка - </w:t>
      </w:r>
      <w:r w:rsidRPr="000124FE">
        <w:rPr>
          <w:b/>
          <w:i/>
          <w:color w:val="002060"/>
          <w:sz w:val="28"/>
          <w:szCs w:val="28"/>
        </w:rPr>
        <w:t>это прямой коридор к</w:t>
      </w:r>
      <w:r w:rsidR="000124FE">
        <w:rPr>
          <w:b/>
          <w:i/>
          <w:color w:val="002060"/>
          <w:sz w:val="28"/>
          <w:szCs w:val="28"/>
        </w:rPr>
        <w:t xml:space="preserve"> внутреннему миру вашего ребенка</w:t>
      </w:r>
      <w:r w:rsidRPr="000124FE">
        <w:rPr>
          <w:b/>
          <w:i/>
          <w:color w:val="002060"/>
          <w:sz w:val="28"/>
          <w:szCs w:val="28"/>
        </w:rPr>
        <w:t>, миру уникальному и неповторимому.</w:t>
      </w:r>
    </w:p>
    <w:sectPr w:rsidR="008C4E66" w:rsidRPr="000124FE" w:rsidSect="00315EB4">
      <w:pgSz w:w="11906" w:h="16838"/>
      <w:pgMar w:top="1135" w:right="850" w:bottom="1134" w:left="1701" w:header="708" w:footer="708" w:gutter="0"/>
      <w:pgBorders w:offsetFrom="page">
        <w:top w:val="double" w:sz="4" w:space="24" w:color="7030A0" w:shadow="1"/>
        <w:left w:val="double" w:sz="4" w:space="24" w:color="7030A0" w:shadow="1"/>
        <w:bottom w:val="double" w:sz="4" w:space="24" w:color="7030A0" w:shadow="1"/>
        <w:right w:val="double" w:sz="4" w:space="24" w:color="7030A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B2634"/>
    <w:multiLevelType w:val="hybridMultilevel"/>
    <w:tmpl w:val="C86C59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A36EF"/>
    <w:multiLevelType w:val="hybridMultilevel"/>
    <w:tmpl w:val="6868FF6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5433682"/>
    <w:multiLevelType w:val="hybridMultilevel"/>
    <w:tmpl w:val="6A5A59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CB02778"/>
    <w:multiLevelType w:val="hybridMultilevel"/>
    <w:tmpl w:val="D7FA5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38D"/>
    <w:rsid w:val="000124FE"/>
    <w:rsid w:val="0006438D"/>
    <w:rsid w:val="001D4D8B"/>
    <w:rsid w:val="00315EB4"/>
    <w:rsid w:val="008C4E66"/>
    <w:rsid w:val="00BF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3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ГРАФ</dc:creator>
  <cp:lastModifiedBy>ГРАФ</cp:lastModifiedBy>
  <cp:revision>4</cp:revision>
  <dcterms:created xsi:type="dcterms:W3CDTF">2023-04-27T12:24:00Z</dcterms:created>
  <dcterms:modified xsi:type="dcterms:W3CDTF">2023-04-27T12:57:00Z</dcterms:modified>
</cp:coreProperties>
</file>